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B5FCF" w14:textId="77777777" w:rsidR="006F44C9" w:rsidRPr="00FF4A47" w:rsidRDefault="006F44C9" w:rsidP="005A084F">
      <w:pPr>
        <w:pStyle w:val="Titel"/>
        <w:jc w:val="center"/>
        <w:rPr>
          <w:rFonts w:asciiTheme="minorHAnsi" w:hAnsiTheme="minorHAnsi"/>
        </w:rPr>
      </w:pPr>
      <w:r w:rsidRPr="00FF4A47">
        <w:rPr>
          <w:rFonts w:asciiTheme="minorHAnsi" w:hAnsiTheme="minorHAnsi"/>
        </w:rPr>
        <w:t>Concentratie verhogen</w:t>
      </w:r>
    </w:p>
    <w:p w14:paraId="062B5FD0" w14:textId="77777777" w:rsidR="006F44C9" w:rsidRPr="00FF4A47" w:rsidRDefault="006F44C9" w:rsidP="006F44C9">
      <w:pPr>
        <w:pStyle w:val="Kop1"/>
        <w:numPr>
          <w:ilvl w:val="0"/>
          <w:numId w:val="3"/>
        </w:numPr>
        <w:rPr>
          <w:rFonts w:asciiTheme="minorHAnsi" w:hAnsiTheme="minorHAnsi"/>
        </w:rPr>
      </w:pPr>
      <w:r w:rsidRPr="00FF4A47">
        <w:rPr>
          <w:rFonts w:asciiTheme="minorHAnsi" w:hAnsiTheme="minorHAnsi"/>
        </w:rPr>
        <w:t>Uitwendige afleiders</w:t>
      </w:r>
    </w:p>
    <w:p w14:paraId="062B5FD2" w14:textId="5430DF3F" w:rsidR="006F44C9" w:rsidRPr="00FF4A47" w:rsidRDefault="006F44C9" w:rsidP="006F44C9">
      <w:pPr>
        <w:rPr>
          <w:i/>
        </w:rPr>
      </w:pPr>
      <w:r w:rsidRPr="00FF4A47">
        <w:rPr>
          <w:i/>
        </w:rPr>
        <w:t xml:space="preserve">Deze les gaat over het verhogen van de concentratie bij </w:t>
      </w:r>
      <w:r w:rsidR="003B0C83" w:rsidRPr="00FF4A47">
        <w:rPr>
          <w:i/>
        </w:rPr>
        <w:t xml:space="preserve">uw leerlingen </w:t>
      </w:r>
      <w:r w:rsidR="002A6603" w:rsidRPr="00FF4A47">
        <w:rPr>
          <w:i/>
        </w:rPr>
        <w:t xml:space="preserve">tijdens het </w:t>
      </w:r>
      <w:r w:rsidRPr="00FF4A47">
        <w:rPr>
          <w:i/>
        </w:rPr>
        <w:t>studeren.</w:t>
      </w:r>
      <w:r w:rsidR="008403FD" w:rsidRPr="00FF4A47">
        <w:rPr>
          <w:i/>
        </w:rPr>
        <w:t xml:space="preserve"> </w:t>
      </w:r>
      <w:r w:rsidR="002A6603" w:rsidRPr="00FF4A47">
        <w:rPr>
          <w:i/>
        </w:rPr>
        <w:br/>
      </w:r>
      <w:r w:rsidR="003B0C83" w:rsidRPr="00FF4A47">
        <w:rPr>
          <w:i/>
        </w:rPr>
        <w:t xml:space="preserve">Je herinnert je waarschijnlijk zelf nog </w:t>
      </w:r>
      <w:r w:rsidR="00273C74" w:rsidRPr="00FF4A47">
        <w:rPr>
          <w:i/>
        </w:rPr>
        <w:t>je</w:t>
      </w:r>
      <w:r w:rsidR="003B0C83" w:rsidRPr="00FF4A47">
        <w:rPr>
          <w:i/>
        </w:rPr>
        <w:t xml:space="preserve"> studentenperiode… het was </w:t>
      </w:r>
      <w:r w:rsidR="00273C74" w:rsidRPr="00FF4A47">
        <w:rPr>
          <w:i/>
        </w:rPr>
        <w:t xml:space="preserve">waarschijnlijk </w:t>
      </w:r>
      <w:r w:rsidR="003B0C83" w:rsidRPr="00FF4A47">
        <w:rPr>
          <w:i/>
        </w:rPr>
        <w:t xml:space="preserve">niet altijd </w:t>
      </w:r>
      <w:r w:rsidR="00273C74" w:rsidRPr="00FF4A47">
        <w:rPr>
          <w:i/>
        </w:rPr>
        <w:t>gemakkelijk</w:t>
      </w:r>
      <w:r w:rsidR="003B0C83" w:rsidRPr="00FF4A47">
        <w:rPr>
          <w:i/>
        </w:rPr>
        <w:t xml:space="preserve"> om je aandacht helemaal op één iets te richten.</w:t>
      </w:r>
      <w:r w:rsidR="000E3121" w:rsidRPr="00FF4A47">
        <w:rPr>
          <w:i/>
        </w:rPr>
        <w:t xml:space="preserve"> Af en toe </w:t>
      </w:r>
      <w:r w:rsidR="00417C54" w:rsidRPr="00FF4A47">
        <w:rPr>
          <w:i/>
        </w:rPr>
        <w:t>sta</w:t>
      </w:r>
      <w:r w:rsidR="000E3121" w:rsidRPr="00FF4A47">
        <w:rPr>
          <w:i/>
        </w:rPr>
        <w:t xml:space="preserve"> je nog een</w:t>
      </w:r>
      <w:r w:rsidR="00417C54" w:rsidRPr="00FF4A47">
        <w:rPr>
          <w:i/>
        </w:rPr>
        <w:t xml:space="preserve">s recht </w:t>
      </w:r>
      <w:r w:rsidR="00273C74" w:rsidRPr="00FF4A47">
        <w:rPr>
          <w:i/>
        </w:rPr>
        <w:t>om</w:t>
      </w:r>
      <w:r w:rsidR="00417C54" w:rsidRPr="00FF4A47">
        <w:rPr>
          <w:i/>
        </w:rPr>
        <w:t xml:space="preserve"> een</w:t>
      </w:r>
      <w:r w:rsidR="000E3121" w:rsidRPr="00FF4A47">
        <w:rPr>
          <w:i/>
        </w:rPr>
        <w:t xml:space="preserve"> appel</w:t>
      </w:r>
      <w:r w:rsidR="00273C74" w:rsidRPr="00FF4A47">
        <w:rPr>
          <w:i/>
        </w:rPr>
        <w:t xml:space="preserve"> te halen</w:t>
      </w:r>
      <w:r w:rsidR="000E3121" w:rsidRPr="00FF4A47">
        <w:rPr>
          <w:i/>
        </w:rPr>
        <w:t xml:space="preserve">, of ga je aan de </w:t>
      </w:r>
      <w:r w:rsidR="002C3246" w:rsidRPr="00FF4A47">
        <w:rPr>
          <w:i/>
        </w:rPr>
        <w:t xml:space="preserve">praat met iemand in de omgeving </w:t>
      </w:r>
      <w:r w:rsidR="000E3121" w:rsidRPr="00FF4A47">
        <w:rPr>
          <w:i/>
        </w:rPr>
        <w:t>ofzo… de leerlin</w:t>
      </w:r>
      <w:r w:rsidR="00A83379" w:rsidRPr="00FF4A47">
        <w:rPr>
          <w:i/>
        </w:rPr>
        <w:t>gen van vandaag hebben hun cel als afleider</w:t>
      </w:r>
      <w:r w:rsidR="000E3121" w:rsidRPr="00FF4A47">
        <w:rPr>
          <w:i/>
        </w:rPr>
        <w:t xml:space="preserve">. Het is altijd iets he! Toch zijn wij er van overtuigd dat het mogelijk is om zoveel mogelijk afleiding weg te halen, volgende tips </w:t>
      </w:r>
      <w:r w:rsidR="00367439" w:rsidRPr="00FF4A47">
        <w:rPr>
          <w:i/>
        </w:rPr>
        <w:t>kunnen behulpzaam zijn,</w:t>
      </w:r>
      <w:r w:rsidR="000E3121" w:rsidRPr="00FF4A47">
        <w:rPr>
          <w:i/>
        </w:rPr>
        <w:t xml:space="preserve"> je </w:t>
      </w:r>
      <w:r w:rsidR="00367439" w:rsidRPr="00FF4A47">
        <w:rPr>
          <w:i/>
        </w:rPr>
        <w:t>kan</w:t>
      </w:r>
      <w:r w:rsidR="000E3121" w:rsidRPr="00FF4A47">
        <w:rPr>
          <w:i/>
        </w:rPr>
        <w:t xml:space="preserve"> </w:t>
      </w:r>
      <w:r w:rsidR="00367439" w:rsidRPr="00FF4A47">
        <w:rPr>
          <w:i/>
        </w:rPr>
        <w:t>ze aan de</w:t>
      </w:r>
      <w:r w:rsidR="000E3121" w:rsidRPr="00FF4A47">
        <w:rPr>
          <w:i/>
        </w:rPr>
        <w:t xml:space="preserve"> leerlingen </w:t>
      </w:r>
      <w:r w:rsidR="00367439" w:rsidRPr="00FF4A47">
        <w:rPr>
          <w:i/>
        </w:rPr>
        <w:t>meegeven tijdens de les</w:t>
      </w:r>
      <w:r w:rsidR="002C3246" w:rsidRPr="00FF4A47">
        <w:rPr>
          <w:i/>
        </w:rPr>
        <w:t xml:space="preserve">. </w:t>
      </w:r>
      <w:r w:rsidR="000E3121" w:rsidRPr="00FF4A47">
        <w:rPr>
          <w:i/>
        </w:rPr>
        <w:t xml:space="preserve">We raden je verder ook aan om de </w:t>
      </w:r>
      <w:r w:rsidR="00BD26F0" w:rsidRPr="00FF4A47">
        <w:rPr>
          <w:i/>
        </w:rPr>
        <w:t>studietips</w:t>
      </w:r>
      <w:r w:rsidR="000E3121" w:rsidRPr="00FF4A47">
        <w:rPr>
          <w:i/>
        </w:rPr>
        <w:t xml:space="preserve"> af te drukken</w:t>
      </w:r>
      <w:r w:rsidR="00BD26F0" w:rsidRPr="00FF4A47">
        <w:rPr>
          <w:i/>
        </w:rPr>
        <w:t>, helemaal vooraan in de map</w:t>
      </w:r>
      <w:r w:rsidR="00417C54" w:rsidRPr="00FF4A47">
        <w:rPr>
          <w:i/>
        </w:rPr>
        <w:t xml:space="preserve">; </w:t>
      </w:r>
      <w:r w:rsidR="00367439" w:rsidRPr="00FF4A47">
        <w:rPr>
          <w:i/>
        </w:rPr>
        <w:t xml:space="preserve">je kan deze interessante </w:t>
      </w:r>
      <w:r w:rsidR="003527BB" w:rsidRPr="00FF4A47">
        <w:rPr>
          <w:i/>
        </w:rPr>
        <w:t>stencil</w:t>
      </w:r>
      <w:r w:rsidR="00367439" w:rsidRPr="00FF4A47">
        <w:rPr>
          <w:i/>
        </w:rPr>
        <w:t xml:space="preserve"> afgeven voor een rep ronde of examenperiode.</w:t>
      </w:r>
    </w:p>
    <w:p w14:paraId="062B5FD3" w14:textId="60A513BC" w:rsidR="006F44C9" w:rsidRPr="00FF4A47" w:rsidRDefault="00367439" w:rsidP="006F44C9">
      <w:r w:rsidRPr="00FF4A47">
        <w:t xml:space="preserve">Het belangrijkste wat je je leerlingen </w:t>
      </w:r>
      <w:r w:rsidR="00DE393D" w:rsidRPr="00FF4A47">
        <w:t>kan meegeven</w:t>
      </w:r>
      <w:r w:rsidRPr="00FF4A47">
        <w:t xml:space="preserve"> is:</w:t>
      </w:r>
      <w:r w:rsidR="006F44C9" w:rsidRPr="00FF4A47">
        <w:t xml:space="preserve"> </w:t>
      </w:r>
      <w:r w:rsidRPr="00FF4A47">
        <w:t>zoek een</w:t>
      </w:r>
      <w:r w:rsidR="006F44C9" w:rsidRPr="00FF4A47">
        <w:t xml:space="preserve"> rustige plaats </w:t>
      </w:r>
      <w:r w:rsidRPr="00FF4A47">
        <w:t xml:space="preserve">om te </w:t>
      </w:r>
      <w:r w:rsidR="006F44C9" w:rsidRPr="00FF4A47">
        <w:t>studeren</w:t>
      </w:r>
      <w:r w:rsidRPr="00FF4A47">
        <w:t>!</w:t>
      </w:r>
      <w:r w:rsidR="006F44C9" w:rsidRPr="00FF4A47">
        <w:t xml:space="preserve"> </w:t>
      </w:r>
      <w:r w:rsidRPr="00FF4A47">
        <w:br/>
      </w:r>
      <w:r w:rsidR="008F6718" w:rsidRPr="00FF4A47">
        <w:t xml:space="preserve">Met rustig bedoelen we stil en netjes. Een plaats waar je niet gestoord wordt, waar niemand plots binnen komt </w:t>
      </w:r>
      <w:r w:rsidR="00F7111C" w:rsidRPr="00FF4A47">
        <w:t>gewandeld</w:t>
      </w:r>
      <w:r w:rsidR="008F6718" w:rsidRPr="00FF4A47">
        <w:t xml:space="preserve"> met een vraag, of dergelijke. </w:t>
      </w:r>
      <w:r w:rsidR="006A6C2B" w:rsidRPr="00FF4A47">
        <w:t xml:space="preserve">Geef ook aan dat ze alles best voordien klaarleggen, op deze manier kunnen ze hun aandacht richten op de activiteit zelf. Zo worden ze niet afgeleid </w:t>
      </w:r>
      <w:r w:rsidR="00F7111C" w:rsidRPr="00FF4A47">
        <w:t>door een</w:t>
      </w:r>
      <w:r w:rsidR="006A6C2B" w:rsidRPr="00FF4A47">
        <w:t xml:space="preserve"> zoektocht naar materialen.</w:t>
      </w:r>
    </w:p>
    <w:p w14:paraId="06611082" w14:textId="2B29E2A6" w:rsidR="00A67748" w:rsidRPr="00FF4A47" w:rsidRDefault="00A67748" w:rsidP="006F44C9">
      <w:r w:rsidRPr="00FF4A47">
        <w:t xml:space="preserve">Verdeelde aandacht tijdens het studeren </w:t>
      </w:r>
      <w:r w:rsidR="005518CA" w:rsidRPr="00FF4A47">
        <w:t>leidt</w:t>
      </w:r>
      <w:r w:rsidRPr="00FF4A47">
        <w:t xml:space="preserve"> meestal </w:t>
      </w:r>
      <w:r w:rsidR="005518CA" w:rsidRPr="00FF4A47">
        <w:t xml:space="preserve">tot </w:t>
      </w:r>
      <w:r w:rsidRPr="00FF4A47">
        <w:t xml:space="preserve">verspilde aandacht én verspilde tijd, geef daarom je leerlingen aan dat ze zich best met één iets bezig houden wanneer ze studeren. Logischerwijze; hun </w:t>
      </w:r>
      <w:r w:rsidR="00D96F9C" w:rsidRPr="00FF4A47">
        <w:t>studie</w:t>
      </w:r>
      <w:r w:rsidR="00260F35" w:rsidRPr="00FF4A47">
        <w:t>, natuurlijk.</w:t>
      </w:r>
    </w:p>
    <w:p w14:paraId="062B5FD5" w14:textId="466BCF4A" w:rsidR="006F44C9" w:rsidRPr="00FF4A47" w:rsidRDefault="00F61D92" w:rsidP="006F44C9">
      <w:r w:rsidRPr="00FF4A47">
        <w:t xml:space="preserve">Wanneer je leerlingen hun aandacht </w:t>
      </w:r>
      <w:r w:rsidR="0085432C" w:rsidRPr="00FF4A47">
        <w:t>op meerdere zaken richten</w:t>
      </w:r>
      <w:r w:rsidRPr="00FF4A47">
        <w:t xml:space="preserve">, </w:t>
      </w:r>
      <w:r w:rsidR="0085432C" w:rsidRPr="00FF4A47">
        <w:t>krijgt</w:t>
      </w:r>
      <w:r w:rsidRPr="00FF4A47">
        <w:t xml:space="preserve"> het studie </w:t>
      </w:r>
      <w:r w:rsidR="00A67748" w:rsidRPr="00FF4A47">
        <w:t xml:space="preserve">onderwerp </w:t>
      </w:r>
      <w:r w:rsidRPr="00FF4A47">
        <w:t>vaak</w:t>
      </w:r>
      <w:r w:rsidR="00A67748" w:rsidRPr="00FF4A47">
        <w:t xml:space="preserve"> </w:t>
      </w:r>
      <w:r w:rsidR="0085432C" w:rsidRPr="00FF4A47">
        <w:t>een tweede plaats</w:t>
      </w:r>
      <w:r w:rsidR="00A67748" w:rsidRPr="00FF4A47">
        <w:t xml:space="preserve">. </w:t>
      </w:r>
      <w:r w:rsidRPr="00FF4A47">
        <w:t xml:space="preserve">Leukere dingen eisen de aandacht op en dat is jammer. Een onderwerp waar </w:t>
      </w:r>
      <w:r w:rsidR="00B16FEA" w:rsidRPr="00FF4A47">
        <w:t>ze</w:t>
      </w:r>
      <w:r w:rsidRPr="00FF4A47">
        <w:t xml:space="preserve"> normaal gezien een half uur aan </w:t>
      </w:r>
      <w:r w:rsidR="00B16FEA" w:rsidRPr="00FF4A47">
        <w:t>studeren</w:t>
      </w:r>
      <w:r w:rsidRPr="00FF4A47">
        <w:t xml:space="preserve">, kost </w:t>
      </w:r>
      <w:r w:rsidR="00D71322" w:rsidRPr="00FF4A47">
        <w:t>ze</w:t>
      </w:r>
      <w:r w:rsidRPr="00FF4A47">
        <w:t xml:space="preserve"> nu anderhalf uur de tijd. Niet leuk, nee.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0F1B" w:rsidRPr="00FF4A47" w14:paraId="707554EB" w14:textId="77777777" w:rsidTr="000A0F1B">
        <w:tc>
          <w:tcPr>
            <w:tcW w:w="9062" w:type="dxa"/>
          </w:tcPr>
          <w:p w14:paraId="77180B45" w14:textId="542F75D1" w:rsidR="000A0F1B" w:rsidRPr="00FF4A47" w:rsidRDefault="00B16FEA" w:rsidP="001C2838">
            <w:pPr>
              <w:rPr>
                <w:b/>
              </w:rPr>
            </w:pPr>
            <w:r w:rsidRPr="00FF4A47">
              <w:rPr>
                <w:b/>
              </w:rPr>
              <w:t>Oké, allemaal goed en wel maar wat geef ik mijn leerlingen nu mee?</w:t>
            </w:r>
            <w:r w:rsidR="000A0F1B" w:rsidRPr="00FF4A47">
              <w:rPr>
                <w:b/>
              </w:rPr>
              <w:t xml:space="preserve"> </w:t>
            </w:r>
          </w:p>
        </w:tc>
      </w:tr>
      <w:tr w:rsidR="000A0F1B" w:rsidRPr="00FF4A47" w14:paraId="3830A7F7" w14:textId="77777777" w:rsidTr="000A0F1B">
        <w:tc>
          <w:tcPr>
            <w:tcW w:w="9062" w:type="dxa"/>
          </w:tcPr>
          <w:p w14:paraId="6047A924" w14:textId="6C1D8D2B" w:rsidR="000A0F1B" w:rsidRPr="00FF4A47" w:rsidRDefault="00F959FC" w:rsidP="00F7111C">
            <w:pPr>
              <w:pStyle w:val="Lijstalinea"/>
              <w:numPr>
                <w:ilvl w:val="0"/>
                <w:numId w:val="1"/>
              </w:numPr>
            </w:pPr>
            <w:r w:rsidRPr="00FF4A47">
              <w:t>Geef ze aan dat ze best</w:t>
            </w:r>
            <w:r w:rsidR="000A0F1B" w:rsidRPr="00FF4A47">
              <w:t xml:space="preserve"> een rustige plaats </w:t>
            </w:r>
            <w:r w:rsidRPr="00FF4A47">
              <w:t xml:space="preserve">opzoeken, </w:t>
            </w:r>
            <w:r w:rsidR="000A0F1B" w:rsidRPr="00FF4A47">
              <w:t xml:space="preserve">weg van geluiden, </w:t>
            </w:r>
            <w:r w:rsidRPr="00FF4A47">
              <w:t>hun cel</w:t>
            </w:r>
            <w:r w:rsidR="000A0F1B" w:rsidRPr="00FF4A47">
              <w:t xml:space="preserve">, </w:t>
            </w:r>
            <w:r w:rsidRPr="00FF4A47">
              <w:t>televisie, video games, noem maar op</w:t>
            </w:r>
            <w:r w:rsidR="000A0F1B" w:rsidRPr="00FF4A47">
              <w:t xml:space="preserve">. Het </w:t>
            </w:r>
            <w:r w:rsidRPr="00FF4A47">
              <w:t xml:space="preserve">zal ze </w:t>
            </w:r>
            <w:r w:rsidR="00F7111C" w:rsidRPr="00FF4A47">
              <w:t>minder</w:t>
            </w:r>
            <w:r w:rsidRPr="00FF4A47">
              <w:t xml:space="preserve"> tijd dan nodig kosten</w:t>
            </w:r>
            <w:r w:rsidR="000A0F1B" w:rsidRPr="00FF4A47">
              <w:t xml:space="preserve"> om dingen te onthouden </w:t>
            </w:r>
            <w:r w:rsidRPr="00FF4A47">
              <w:t xml:space="preserve">wanneer ze </w:t>
            </w:r>
            <w:r w:rsidR="00F7111C" w:rsidRPr="00FF4A47">
              <w:t>hun</w:t>
            </w:r>
            <w:r w:rsidR="000A0F1B" w:rsidRPr="00FF4A47">
              <w:t xml:space="preserve"> volle aandacht schenken. </w:t>
            </w:r>
          </w:p>
        </w:tc>
      </w:tr>
      <w:tr w:rsidR="000A0F1B" w:rsidRPr="00FF4A47" w14:paraId="0339157C" w14:textId="77777777" w:rsidTr="000A0F1B">
        <w:tc>
          <w:tcPr>
            <w:tcW w:w="9062" w:type="dxa"/>
          </w:tcPr>
          <w:p w14:paraId="3DA8790F" w14:textId="1C5921D4" w:rsidR="000A0F1B" w:rsidRPr="00FF4A47" w:rsidRDefault="00ED2853" w:rsidP="00161D2F">
            <w:pPr>
              <w:pStyle w:val="Lijstalinea"/>
              <w:numPr>
                <w:ilvl w:val="0"/>
                <w:numId w:val="1"/>
              </w:numPr>
            </w:pPr>
            <w:r w:rsidRPr="00FF4A47">
              <w:t xml:space="preserve">Vertel ze om </w:t>
            </w:r>
            <w:r w:rsidR="000A0F1B" w:rsidRPr="00FF4A47">
              <w:t xml:space="preserve">duidelijk </w:t>
            </w:r>
            <w:r w:rsidRPr="00FF4A47">
              <w:t>te zijn en eisen te stellen</w:t>
            </w:r>
            <w:r w:rsidR="00F7111C" w:rsidRPr="00FF4A47">
              <w:t xml:space="preserve"> naar hun omgeving</w:t>
            </w:r>
            <w:r w:rsidRPr="00FF4A47">
              <w:t>.</w:t>
            </w:r>
            <w:r w:rsidR="00802888" w:rsidRPr="00FF4A47">
              <w:t xml:space="preserve"> De zin:</w:t>
            </w:r>
            <w:r w:rsidRPr="00FF4A47">
              <w:t xml:space="preserve"> “Ik wil nu niet gestoord worden, ik studeer op dit moment</w:t>
            </w:r>
            <w:r w:rsidR="00802888" w:rsidRPr="00FF4A47">
              <w:t>”,</w:t>
            </w:r>
            <w:r w:rsidRPr="00FF4A47">
              <w:t xml:space="preserve"> kan ze daarbij helpen</w:t>
            </w:r>
            <w:r w:rsidR="00161D2F" w:rsidRPr="00FF4A47">
              <w:t>;</w:t>
            </w:r>
            <w:r w:rsidRPr="00FF4A47">
              <w:t xml:space="preserve"> of ze kunnen een brief ophangen waar</w:t>
            </w:r>
            <w:r w:rsidR="003912A5" w:rsidRPr="00FF4A47">
              <w:t xml:space="preserve"> het duidelijk aangegeven staat dat ze geen tijd hebben.</w:t>
            </w:r>
          </w:p>
        </w:tc>
      </w:tr>
      <w:tr w:rsidR="000A0F1B" w:rsidRPr="00FF4A47" w14:paraId="72CB1C7B" w14:textId="77777777" w:rsidTr="000A0F1B">
        <w:trPr>
          <w:hidden/>
        </w:trPr>
        <w:tc>
          <w:tcPr>
            <w:tcW w:w="9062" w:type="dxa"/>
          </w:tcPr>
          <w:p w14:paraId="3FF9F224" w14:textId="4245A423" w:rsidR="000A0F1B" w:rsidRPr="00FF4A47" w:rsidRDefault="00915A3B" w:rsidP="005D2A9E">
            <w:pPr>
              <w:pStyle w:val="Lijstalinea"/>
              <w:numPr>
                <w:ilvl w:val="0"/>
                <w:numId w:val="1"/>
              </w:numPr>
            </w:pPr>
            <w:r w:rsidRPr="00FF4A47">
              <w:rPr>
                <w:vanish/>
              </w:rPr>
              <w:t>a</w:t>
            </w:r>
            <w:r w:rsidR="000A0B54" w:rsidRPr="00FF4A47">
              <w:t xml:space="preserve">Zeg ze om weg van het </w:t>
            </w:r>
            <w:r w:rsidR="00E13101" w:rsidRPr="00FF4A47">
              <w:t>raam</w:t>
            </w:r>
            <w:r w:rsidR="000A0F1B" w:rsidRPr="00FF4A47">
              <w:t xml:space="preserve"> </w:t>
            </w:r>
            <w:r w:rsidR="000A0B54" w:rsidRPr="00FF4A47">
              <w:t>te draaien</w:t>
            </w:r>
            <w:r w:rsidR="00E77CF4" w:rsidRPr="00FF4A47">
              <w:t>,</w:t>
            </w:r>
            <w:r w:rsidR="000A0F1B" w:rsidRPr="00FF4A47">
              <w:t xml:space="preserve"> </w:t>
            </w:r>
            <w:r w:rsidR="000A0B54" w:rsidRPr="00FF4A47">
              <w:t>of</w:t>
            </w:r>
            <w:r w:rsidR="00E77CF4" w:rsidRPr="00FF4A47">
              <w:t xml:space="preserve"> het gordijn</w:t>
            </w:r>
            <w:r w:rsidR="000A0B54" w:rsidRPr="00FF4A47">
              <w:t xml:space="preserve"> te sluiten </w:t>
            </w:r>
            <w:r w:rsidR="000A0F1B" w:rsidRPr="00FF4A47">
              <w:t xml:space="preserve">zodat </w:t>
            </w:r>
            <w:r w:rsidR="005D2A9E" w:rsidRPr="00FF4A47">
              <w:t>ze</w:t>
            </w:r>
            <w:r w:rsidR="000A0F1B" w:rsidRPr="00FF4A47">
              <w:t xml:space="preserve"> niet afgeleid </w:t>
            </w:r>
            <w:r w:rsidR="005D2A9E" w:rsidRPr="00FF4A47">
              <w:t>raken</w:t>
            </w:r>
            <w:r w:rsidR="000A0F1B" w:rsidRPr="00FF4A47">
              <w:t xml:space="preserve"> van wat er buiten of in de buurt gebeurt. </w:t>
            </w:r>
          </w:p>
        </w:tc>
      </w:tr>
      <w:tr w:rsidR="000A0F1B" w:rsidRPr="00FF4A47" w14:paraId="14ABFAE9" w14:textId="77777777" w:rsidTr="000A0F1B">
        <w:tc>
          <w:tcPr>
            <w:tcW w:w="9062" w:type="dxa"/>
          </w:tcPr>
          <w:p w14:paraId="75107D83" w14:textId="256BAC6B" w:rsidR="000A0F1B" w:rsidRPr="00FF4A47" w:rsidRDefault="00802888" w:rsidP="00802888">
            <w:pPr>
              <w:pStyle w:val="Lijstalinea"/>
              <w:numPr>
                <w:ilvl w:val="0"/>
                <w:numId w:val="1"/>
              </w:numPr>
            </w:pPr>
            <w:r w:rsidRPr="00FF4A47">
              <w:t xml:space="preserve">Het belangrijkste is: een rustige, nette werkplek, geef ze dat ook mee </w:t>
            </w:r>
          </w:p>
        </w:tc>
      </w:tr>
      <w:tr w:rsidR="000A0F1B" w:rsidRPr="00FF4A47" w14:paraId="4709144F" w14:textId="77777777" w:rsidTr="000A0F1B">
        <w:tc>
          <w:tcPr>
            <w:tcW w:w="9062" w:type="dxa"/>
          </w:tcPr>
          <w:p w14:paraId="24C57AE9" w14:textId="023768E2" w:rsidR="000A0F1B" w:rsidRPr="00FF4A47" w:rsidRDefault="00802888" w:rsidP="001C2838">
            <w:pPr>
              <w:pStyle w:val="Lijstalinea"/>
              <w:numPr>
                <w:ilvl w:val="0"/>
                <w:numId w:val="1"/>
              </w:numPr>
            </w:pPr>
            <w:r w:rsidRPr="00FF4A47">
              <w:t xml:space="preserve">Zeg ze dat studeren met muziek kan, maar dat ze </w:t>
            </w:r>
            <w:r w:rsidR="00E612B1" w:rsidRPr="00FF4A47">
              <w:t>best muziek zonder tekst kiezen, dat leidt minder af dan muziek mét tekst.</w:t>
            </w:r>
          </w:p>
        </w:tc>
      </w:tr>
    </w:tbl>
    <w:p w14:paraId="062B5FDC" w14:textId="77777777" w:rsidR="006F44C9" w:rsidRPr="00FF4A47" w:rsidRDefault="006F44C9">
      <w:r w:rsidRPr="00FF4A47">
        <w:br w:type="page"/>
      </w:r>
    </w:p>
    <w:p w14:paraId="062B5FDD" w14:textId="77777777" w:rsidR="006F44C9" w:rsidRPr="00FF4A47" w:rsidRDefault="006F44C9" w:rsidP="006F44C9">
      <w:pPr>
        <w:pStyle w:val="Kop1"/>
        <w:numPr>
          <w:ilvl w:val="0"/>
          <w:numId w:val="3"/>
        </w:numPr>
        <w:rPr>
          <w:rFonts w:asciiTheme="minorHAnsi" w:hAnsiTheme="minorHAnsi"/>
        </w:rPr>
      </w:pPr>
      <w:r w:rsidRPr="00FF4A47">
        <w:rPr>
          <w:rFonts w:asciiTheme="minorHAnsi" w:hAnsiTheme="minorHAnsi"/>
        </w:rPr>
        <w:lastRenderedPageBreak/>
        <w:t>Inwendige afleiders.</w:t>
      </w:r>
    </w:p>
    <w:p w14:paraId="062B5FDE" w14:textId="5E013FBA" w:rsidR="006F44C9" w:rsidRPr="00FF4A47" w:rsidRDefault="00113BE1" w:rsidP="006F44C9">
      <w:r w:rsidRPr="00FF4A47">
        <w:t>Bovenstaande voorbeelden waren uitwendige gebeurtenissen,</w:t>
      </w:r>
      <w:r w:rsidR="00F7111C" w:rsidRPr="00FF4A47">
        <w:t xml:space="preserve"> deze</w:t>
      </w:r>
      <w:r w:rsidRPr="00FF4A47">
        <w:t xml:space="preserve"> voorvallen uit de omgeving die leiden de leerlingen af. Zoals de titel suggereert, kunnen bepaalde zaken vanbinnen ook voor afleiding zorgen. Wanneer leerlingen dagdromen of </w:t>
      </w:r>
      <w:r w:rsidR="00F7111C" w:rsidRPr="00FF4A47">
        <w:t>in hun hoofd</w:t>
      </w:r>
      <w:r w:rsidRPr="00FF4A47">
        <w:t xml:space="preserve"> bezig zijn met andere dingen, dan onthouden ze hun leerstof ook minder goed. Ondanks het niet gemakkelijk is om van afleidende gedachten af te komen, </w:t>
      </w:r>
      <w:r w:rsidR="003B5304" w:rsidRPr="00FF4A47">
        <w:t>daarom kan onderstaande lijst van pas komen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7C7B" w:rsidRPr="00FF4A47" w14:paraId="7556C0C2" w14:textId="77777777" w:rsidTr="00297C7B">
        <w:tc>
          <w:tcPr>
            <w:tcW w:w="9062" w:type="dxa"/>
          </w:tcPr>
          <w:p w14:paraId="588805E3" w14:textId="20BA5492" w:rsidR="00297C7B" w:rsidRPr="00FF4A47" w:rsidRDefault="003678C4" w:rsidP="0063183E">
            <w:pPr>
              <w:rPr>
                <w:b/>
              </w:rPr>
            </w:pPr>
            <w:r w:rsidRPr="00FF4A47">
              <w:rPr>
                <w:b/>
              </w:rPr>
              <w:t xml:space="preserve">Ja, dus? Wat geef ik mijn leerlingen </w:t>
            </w:r>
            <w:r w:rsidR="0063183E" w:rsidRPr="00FF4A47">
              <w:rPr>
                <w:b/>
              </w:rPr>
              <w:t>d</w:t>
            </w:r>
            <w:r w:rsidR="00B220FD" w:rsidRPr="00FF4A47">
              <w:rPr>
                <w:b/>
              </w:rPr>
              <w:t>an</w:t>
            </w:r>
            <w:r w:rsidRPr="00FF4A47">
              <w:rPr>
                <w:b/>
              </w:rPr>
              <w:t xml:space="preserve"> mee?</w:t>
            </w:r>
            <w:r w:rsidR="00297C7B" w:rsidRPr="00FF4A47">
              <w:rPr>
                <w:b/>
              </w:rPr>
              <w:t xml:space="preserve"> </w:t>
            </w:r>
          </w:p>
        </w:tc>
      </w:tr>
      <w:tr w:rsidR="00297C7B" w:rsidRPr="00FF4A47" w14:paraId="259927B8" w14:textId="77777777" w:rsidTr="00297C7B">
        <w:tc>
          <w:tcPr>
            <w:tcW w:w="9062" w:type="dxa"/>
          </w:tcPr>
          <w:p w14:paraId="1C2DD6E1" w14:textId="7602A5D1" w:rsidR="00297C7B" w:rsidRPr="00FF4A47" w:rsidRDefault="00BF3102" w:rsidP="005C54C0">
            <w:pPr>
              <w:pStyle w:val="Lijstalinea"/>
              <w:numPr>
                <w:ilvl w:val="0"/>
                <w:numId w:val="1"/>
              </w:numPr>
            </w:pPr>
            <w:r w:rsidRPr="00FF4A47">
              <w:t xml:space="preserve">Geef ze mee </w:t>
            </w:r>
            <w:r w:rsidR="00297C7B" w:rsidRPr="00FF4A47">
              <w:t xml:space="preserve">om </w:t>
            </w:r>
            <w:r w:rsidRPr="00FF4A47">
              <w:t>die</w:t>
            </w:r>
            <w:r w:rsidR="00297C7B" w:rsidRPr="00FF4A47">
              <w:t xml:space="preserve"> </w:t>
            </w:r>
            <w:r w:rsidR="005C54C0" w:rsidRPr="00FF4A47">
              <w:t>gedachten</w:t>
            </w:r>
            <w:r w:rsidR="00297C7B" w:rsidRPr="00FF4A47">
              <w:t xml:space="preserve"> </w:t>
            </w:r>
            <w:r w:rsidRPr="00FF4A47">
              <w:t>even op te schrijven. Wanneer ze dat doen kunnen ze er later misschien op terugkomen, na hun studie.</w:t>
            </w:r>
          </w:p>
        </w:tc>
      </w:tr>
      <w:tr w:rsidR="00297C7B" w:rsidRPr="00FF4A47" w14:paraId="240C3E3F" w14:textId="77777777" w:rsidTr="00297C7B">
        <w:tc>
          <w:tcPr>
            <w:tcW w:w="9062" w:type="dxa"/>
          </w:tcPr>
          <w:p w14:paraId="7F95773C" w14:textId="1068D2D2" w:rsidR="00297C7B" w:rsidRPr="00FF4A47" w:rsidRDefault="00297C7B" w:rsidP="00674CE8">
            <w:pPr>
              <w:pStyle w:val="Lijstalinea"/>
              <w:numPr>
                <w:ilvl w:val="0"/>
                <w:numId w:val="1"/>
              </w:numPr>
            </w:pPr>
            <w:r w:rsidRPr="00FF4A47">
              <w:t xml:space="preserve">5 minuutjes pauze </w:t>
            </w:r>
            <w:r w:rsidR="005C54C0" w:rsidRPr="00FF4A47">
              <w:t>kan wonderen doen</w:t>
            </w:r>
            <w:r w:rsidR="00540405" w:rsidRPr="00FF4A47">
              <w:t xml:space="preserve">, vooral als </w:t>
            </w:r>
            <w:r w:rsidR="006C593C" w:rsidRPr="00FF4A47">
              <w:t xml:space="preserve">ze </w:t>
            </w:r>
            <w:r w:rsidR="00674CE8" w:rsidRPr="00FF4A47">
              <w:t>die pauze</w:t>
            </w:r>
            <w:r w:rsidR="006C593C" w:rsidRPr="00FF4A47">
              <w:t xml:space="preserve"> met</w:t>
            </w:r>
            <w:r w:rsidR="00540405" w:rsidRPr="00FF4A47">
              <w:t xml:space="preserve"> een actieve </w:t>
            </w:r>
            <w:r w:rsidR="0056028C" w:rsidRPr="00FF4A47">
              <w:t>bezigheid</w:t>
            </w:r>
            <w:r w:rsidR="00540405" w:rsidRPr="00FF4A47">
              <w:t xml:space="preserve"> </w:t>
            </w:r>
            <w:r w:rsidR="006C593C" w:rsidRPr="00FF4A47">
              <w:t>vullen</w:t>
            </w:r>
            <w:r w:rsidR="00540405" w:rsidRPr="00FF4A47">
              <w:t>.</w:t>
            </w:r>
            <w:r w:rsidRPr="00FF4A47">
              <w:t xml:space="preserve"> </w:t>
            </w:r>
            <w:r w:rsidR="00540405" w:rsidRPr="00FF4A47">
              <w:t xml:space="preserve">Dit kan </w:t>
            </w:r>
            <w:r w:rsidR="00674CE8" w:rsidRPr="00FF4A47">
              <w:t>de</w:t>
            </w:r>
            <w:r w:rsidR="00540405" w:rsidRPr="00FF4A47">
              <w:t xml:space="preserve"> leerlingen helpen om </w:t>
            </w:r>
            <w:r w:rsidR="00554674" w:rsidRPr="00FF4A47">
              <w:t>hun</w:t>
            </w:r>
            <w:r w:rsidR="00540405" w:rsidRPr="00FF4A47">
              <w:t xml:space="preserve"> gedacht</w:t>
            </w:r>
            <w:r w:rsidR="00554674" w:rsidRPr="00FF4A47">
              <w:t>en</w:t>
            </w:r>
            <w:r w:rsidR="00540405" w:rsidRPr="00FF4A47">
              <w:t xml:space="preserve"> aan de kant te zetten en te focussen op het moment.</w:t>
            </w:r>
          </w:p>
        </w:tc>
      </w:tr>
      <w:tr w:rsidR="00297C7B" w:rsidRPr="00FF4A47" w14:paraId="57C62217" w14:textId="77777777" w:rsidTr="00297C7B">
        <w:tc>
          <w:tcPr>
            <w:tcW w:w="9062" w:type="dxa"/>
          </w:tcPr>
          <w:p w14:paraId="04BCBDB3" w14:textId="3735FAFD" w:rsidR="00297C7B" w:rsidRPr="00FF4A47" w:rsidRDefault="00930535" w:rsidP="00407D0A">
            <w:pPr>
              <w:pStyle w:val="Lijstalinea"/>
              <w:numPr>
                <w:ilvl w:val="0"/>
                <w:numId w:val="1"/>
              </w:numPr>
            </w:pPr>
            <w:r w:rsidRPr="00FF4A47">
              <w:t>Wanneer ze voelen dat ze teveel gewerkt hebben kunnen ze het volgende proberen:</w:t>
            </w:r>
            <w:r w:rsidRPr="00FF4A47">
              <w:br/>
              <w:t>Je kan ze de instructie geven om:</w:t>
            </w:r>
            <w:r w:rsidR="00297C7B" w:rsidRPr="00FF4A47">
              <w:t xml:space="preserve"> </w:t>
            </w:r>
            <w:r w:rsidR="00425B86" w:rsidRPr="00FF4A47">
              <w:t>“Hun ogen te sluiten, in te ademen en rustig uit te ademe</w:t>
            </w:r>
            <w:r w:rsidR="00297C7B" w:rsidRPr="00FF4A47">
              <w:t>n</w:t>
            </w:r>
            <w:r w:rsidR="00425B86" w:rsidRPr="00FF4A47">
              <w:t>”</w:t>
            </w:r>
            <w:r w:rsidR="00297C7B" w:rsidRPr="00FF4A47">
              <w:t xml:space="preserve">. </w:t>
            </w:r>
            <w:r w:rsidR="00425B86" w:rsidRPr="00FF4A47">
              <w:t xml:space="preserve">Geef ze aan dat ze best zoveel als mogelijk hun gedachten negeren. Ze richten </w:t>
            </w:r>
            <w:r w:rsidR="00407D0A" w:rsidRPr="00FF4A47">
              <w:t>hun aandacht enkel en alleen op hun ademhaling, de rest is bijzaak. Deze techniek heet mindfulness, ben je g</w:t>
            </w:r>
            <w:r w:rsidR="00674CE8" w:rsidRPr="00FF4A47">
              <w:t>eïnteresseerd? Zoek het eens op.</w:t>
            </w:r>
          </w:p>
        </w:tc>
      </w:tr>
      <w:tr w:rsidR="00297C7B" w:rsidRPr="00FF4A47" w14:paraId="6C850BBA" w14:textId="77777777" w:rsidTr="00297C7B">
        <w:tc>
          <w:tcPr>
            <w:tcW w:w="9062" w:type="dxa"/>
          </w:tcPr>
          <w:p w14:paraId="6716B0AF" w14:textId="0A02E920" w:rsidR="00297C7B" w:rsidRPr="00FF4A47" w:rsidRDefault="003678C4" w:rsidP="00654A79">
            <w:pPr>
              <w:pStyle w:val="Lijstalinea"/>
              <w:numPr>
                <w:ilvl w:val="0"/>
                <w:numId w:val="1"/>
              </w:numPr>
            </w:pPr>
            <w:r w:rsidRPr="00FF4A47">
              <w:t>Koffie</w:t>
            </w:r>
            <w:r w:rsidR="00654A79" w:rsidRPr="00FF4A47">
              <w:t xml:space="preserve"> of </w:t>
            </w:r>
            <w:r w:rsidR="00915A3B" w:rsidRPr="00FF4A47">
              <w:t>energydrank</w:t>
            </w:r>
            <w:r w:rsidR="00654A79" w:rsidRPr="00FF4A47">
              <w:t xml:space="preserve"> kan </w:t>
            </w:r>
            <w:r w:rsidRPr="00FF4A47">
              <w:t>de energie omhoog krikken</w:t>
            </w:r>
            <w:r w:rsidR="00297C7B" w:rsidRPr="00FF4A47">
              <w:t xml:space="preserve">. </w:t>
            </w:r>
            <w:r w:rsidRPr="00FF4A47">
              <w:t xml:space="preserve">Geef wel aan dat ze hier best zuinig mee omspringen, </w:t>
            </w:r>
            <w:r w:rsidR="00654A79" w:rsidRPr="00FF4A47">
              <w:t>het kan niet de bedoeling zijn dat ze nerveus worden door die drankjes.</w:t>
            </w:r>
            <w:r w:rsidRPr="00FF4A47">
              <w:t xml:space="preserve"> </w:t>
            </w:r>
          </w:p>
        </w:tc>
      </w:tr>
      <w:tr w:rsidR="00297C7B" w:rsidRPr="00FF4A47" w14:paraId="2C67670A" w14:textId="77777777" w:rsidTr="00297C7B">
        <w:tc>
          <w:tcPr>
            <w:tcW w:w="9062" w:type="dxa"/>
          </w:tcPr>
          <w:p w14:paraId="471FDCD3" w14:textId="04352BA3" w:rsidR="00297C7B" w:rsidRPr="00FF4A47" w:rsidRDefault="00915A3B" w:rsidP="007D721F">
            <w:pPr>
              <w:pStyle w:val="Lijstalinea"/>
              <w:numPr>
                <w:ilvl w:val="0"/>
                <w:numId w:val="1"/>
              </w:numPr>
            </w:pPr>
            <w:r w:rsidRPr="00FF4A47">
              <w:t>Vertel ze om tot zichzelf te spreken</w:t>
            </w:r>
            <w:r w:rsidR="00FD4F1D" w:rsidRPr="00FF4A47">
              <w:t xml:space="preserve"> tijdens </w:t>
            </w:r>
            <w:r w:rsidR="007D721F" w:rsidRPr="00FF4A47">
              <w:t>het</w:t>
            </w:r>
            <w:r w:rsidR="00FD4F1D" w:rsidRPr="00FF4A47">
              <w:t xml:space="preserve"> werk</w:t>
            </w:r>
            <w:r w:rsidRPr="00FF4A47">
              <w:t>. Wanneer leerlingen aan de praat gaan met hunzelf, onthouden ze beter hun leerstof.</w:t>
            </w:r>
          </w:p>
        </w:tc>
      </w:tr>
    </w:tbl>
    <w:p w14:paraId="062B5FF4" w14:textId="2F25CE95" w:rsidR="006F44C9" w:rsidRPr="00FF4A47" w:rsidRDefault="00BD4F09" w:rsidP="007D721F">
      <w:pPr>
        <w:pStyle w:val="Kop1"/>
        <w:numPr>
          <w:ilvl w:val="0"/>
          <w:numId w:val="4"/>
        </w:numPr>
        <w:rPr>
          <w:rFonts w:asciiTheme="minorHAnsi" w:hAnsiTheme="minorHAnsi"/>
        </w:rPr>
      </w:pPr>
      <w:r w:rsidRPr="00FF4A47">
        <w:rPr>
          <w:rFonts w:asciiTheme="minorHAnsi" w:hAnsiTheme="minorHAnsi"/>
        </w:rPr>
        <w:t>Volhouden van aandacht</w:t>
      </w:r>
      <w:r w:rsidR="006F44C9" w:rsidRPr="00FF4A47">
        <w:rPr>
          <w:rFonts w:asciiTheme="minorHAnsi" w:hAnsiTheme="minorHAnsi"/>
        </w:rPr>
        <w:t>.</w:t>
      </w:r>
    </w:p>
    <w:p w14:paraId="062B5FF5" w14:textId="69A12694" w:rsidR="006F44C9" w:rsidRPr="00FF4A47" w:rsidRDefault="006F44C9" w:rsidP="006F44C9">
      <w:r w:rsidRPr="00FF4A47">
        <w:t xml:space="preserve">Het is belangrijk </w:t>
      </w:r>
      <w:r w:rsidR="000C3622" w:rsidRPr="00FF4A47">
        <w:t xml:space="preserve">dat leerlingen zicht hebben op </w:t>
      </w:r>
      <w:r w:rsidR="00BD4F09" w:rsidRPr="00FF4A47">
        <w:t xml:space="preserve">hoe lang ze kunnen opletten, ze moeten weten hoe </w:t>
      </w:r>
      <w:r w:rsidR="000C3622" w:rsidRPr="00FF4A47">
        <w:t>lang ze hun aandacht kunnen volhouden</w:t>
      </w:r>
      <w:r w:rsidR="009833A7" w:rsidRPr="00FF4A47">
        <w:t>, dit verschilt van leerling tot leerling</w:t>
      </w:r>
      <w:r w:rsidRPr="00FF4A47">
        <w:t xml:space="preserve">. </w:t>
      </w:r>
      <w:r w:rsidR="00BE59E7" w:rsidRPr="00FF4A47">
        <w:t>Ze</w:t>
      </w:r>
      <w:r w:rsidR="001423A7" w:rsidRPr="00FF4A47">
        <w:t xml:space="preserve"> kunnen het uittest</w:t>
      </w:r>
      <w:r w:rsidR="00A926CD" w:rsidRPr="00FF4A47">
        <w:t>en</w:t>
      </w:r>
      <w:r w:rsidR="001423A7" w:rsidRPr="00FF4A47">
        <w:t xml:space="preserve"> voor </w:t>
      </w:r>
      <w:r w:rsidR="00BE59E7" w:rsidRPr="00FF4A47">
        <w:t>zichzelf</w:t>
      </w:r>
      <w:r w:rsidR="001423A7" w:rsidRPr="00FF4A47">
        <w:t xml:space="preserve">, </w:t>
      </w:r>
      <w:r w:rsidR="00A926CD" w:rsidRPr="00FF4A47">
        <w:t xml:space="preserve">zo weten ze het voor zichzelf. </w:t>
      </w:r>
      <w:r w:rsidR="0043542D" w:rsidRPr="00FF4A47">
        <w:t xml:space="preserve">Ze kunnen het als volgt </w:t>
      </w:r>
      <w:r w:rsidR="0043542D" w:rsidRPr="00FF4A47">
        <w:rPr>
          <w:b/>
        </w:rPr>
        <w:t>nagaan</w:t>
      </w:r>
      <w:r w:rsidR="0043542D" w:rsidRPr="00FF4A47">
        <w:t xml:space="preserve"> </w:t>
      </w:r>
      <w:r w:rsidR="0043542D" w:rsidRPr="00FF4A47">
        <w:rPr>
          <w:b/>
        </w:rPr>
        <w:t>voor</w:t>
      </w:r>
      <w:r w:rsidR="0043542D" w:rsidRPr="00FF4A47">
        <w:t xml:space="preserve"> </w:t>
      </w:r>
      <w:r w:rsidR="0043542D" w:rsidRPr="00FF4A47">
        <w:rPr>
          <w:b/>
        </w:rPr>
        <w:t>hunzelf</w:t>
      </w:r>
      <w:r w:rsidR="0043542D" w:rsidRPr="00FF4A47">
        <w:t>:</w:t>
      </w:r>
    </w:p>
    <w:p w14:paraId="062B5FF7" w14:textId="6D3766A2" w:rsidR="006F44C9" w:rsidRPr="00FF4A47" w:rsidRDefault="0043542D" w:rsidP="0043542D">
      <w:pPr>
        <w:pStyle w:val="Lijstalinea"/>
        <w:numPr>
          <w:ilvl w:val="0"/>
          <w:numId w:val="7"/>
        </w:numPr>
      </w:pPr>
      <w:r w:rsidRPr="00FF4A47">
        <w:t xml:space="preserve">Laat ze kiezen hoe lang ze </w:t>
      </w:r>
      <w:r w:rsidR="004D51F9" w:rsidRPr="00FF4A47">
        <w:t>proberen</w:t>
      </w:r>
      <w:r w:rsidRPr="00FF4A47">
        <w:t xml:space="preserve"> concentreren (+/- 40 minuten is een goed idee)</w:t>
      </w:r>
      <w:r w:rsidR="00F17ED1" w:rsidRPr="00FF4A47">
        <w:t>.</w:t>
      </w:r>
    </w:p>
    <w:p w14:paraId="062B5FF8" w14:textId="4CC98672" w:rsidR="006F44C9" w:rsidRPr="00FF4A47" w:rsidRDefault="000F4FC1" w:rsidP="0043542D">
      <w:pPr>
        <w:pStyle w:val="Lijstalinea"/>
        <w:numPr>
          <w:ilvl w:val="0"/>
          <w:numId w:val="7"/>
        </w:numPr>
      </w:pPr>
      <w:r w:rsidRPr="00FF4A47">
        <w:t>Geef ze mee dat ze best een wekker zetten gedurende die tijdspanne.</w:t>
      </w:r>
    </w:p>
    <w:p w14:paraId="062B5FF9" w14:textId="0D9BC340" w:rsidR="006F44C9" w:rsidRPr="00FF4A47" w:rsidRDefault="00AE4B08" w:rsidP="0043542D">
      <w:pPr>
        <w:pStyle w:val="Lijstalinea"/>
        <w:numPr>
          <w:ilvl w:val="0"/>
          <w:numId w:val="7"/>
        </w:numPr>
      </w:pPr>
      <w:r w:rsidRPr="00FF4A47">
        <w:t>Nu leren ze tot de wekker afloop</w:t>
      </w:r>
      <w:r w:rsidR="004D51F9" w:rsidRPr="00FF4A47">
        <w:t>t</w:t>
      </w:r>
      <w:r w:rsidR="006F44C9" w:rsidRPr="00FF4A47">
        <w:t xml:space="preserve">. </w:t>
      </w:r>
      <w:r w:rsidR="00B320C9" w:rsidRPr="00FF4A47">
        <w:t xml:space="preserve">Als je tegen het einde van die 40 minuten al droomt, dan </w:t>
      </w:r>
      <w:r w:rsidR="004D51F9" w:rsidRPr="00FF4A47">
        <w:t>pauzeren</w:t>
      </w:r>
      <w:r w:rsidR="00B320C9" w:rsidRPr="00FF4A47">
        <w:t xml:space="preserve">. Geef ze mee dat het belangrijk is dat ze hun pauzes afstemmen naargelang </w:t>
      </w:r>
      <w:r w:rsidR="004D51F9" w:rsidRPr="00FF4A47">
        <w:t>hun studietijd</w:t>
      </w:r>
      <w:r w:rsidR="00B320C9" w:rsidRPr="00FF4A47">
        <w:t>!</w:t>
      </w:r>
      <w:r w:rsidR="00BA5DDB" w:rsidRPr="00FF4A47">
        <w:t xml:space="preserve"> (Als je 20 minuten studeert, neem je bijv. slechts vijf minuten pauze. Studeer je een uur, dan neem je 15 minuten pauze etc…)</w:t>
      </w:r>
    </w:p>
    <w:p w14:paraId="4DAF89A6" w14:textId="474D8135" w:rsidR="00B172E3" w:rsidRPr="00FF4A47" w:rsidRDefault="003E6C3D" w:rsidP="006F44C9">
      <w:r w:rsidRPr="00FF4A47">
        <w:t xml:space="preserve">Concentratie verschilt van leerling tot leerling, zoals net aangekaart. Laat ze daarom voor zichzelf uitmaken hoelang ze studeren en hoelang ze ontspannen. Daar hebben zij het beste zicht op. </w:t>
      </w:r>
      <w:r w:rsidR="00B172E3" w:rsidRPr="00FF4A47">
        <w:br/>
        <w:t>Je kan ze bovenstaande richtlijnen meegeven als houvast.</w:t>
      </w:r>
    </w:p>
    <w:p w14:paraId="062B5FFB" w14:textId="77777777" w:rsidR="006F44C9" w:rsidRPr="00FF4A47" w:rsidRDefault="006F44C9" w:rsidP="006F44C9">
      <w:pPr>
        <w:rPr>
          <w:b/>
        </w:rPr>
      </w:pPr>
      <w:r w:rsidRPr="00FF4A47">
        <w:rPr>
          <w:b/>
        </w:rPr>
        <w:t>In de klas testen:</w:t>
      </w:r>
    </w:p>
    <w:p w14:paraId="062B5FFC" w14:textId="0F46396A" w:rsidR="006F44C9" w:rsidRPr="00FF4A47" w:rsidRDefault="006F44C9" w:rsidP="00C23F64">
      <w:pPr>
        <w:pStyle w:val="Lijstalinea"/>
        <w:numPr>
          <w:ilvl w:val="0"/>
          <w:numId w:val="8"/>
        </w:numPr>
      </w:pPr>
      <w:r w:rsidRPr="00FF4A47">
        <w:t xml:space="preserve">Geef </w:t>
      </w:r>
      <w:r w:rsidR="00B46FBC" w:rsidRPr="00FF4A47">
        <w:t>een les die leerlingen interessant vinden en laat zonder aankondiging een wekker afgaan.</w:t>
      </w:r>
    </w:p>
    <w:p w14:paraId="062B5FFD" w14:textId="17A6E1FA" w:rsidR="006F44C9" w:rsidRPr="00FF4A47" w:rsidRDefault="006F44C9" w:rsidP="00C23F64">
      <w:pPr>
        <w:pStyle w:val="Lijstalinea"/>
        <w:numPr>
          <w:ilvl w:val="0"/>
          <w:numId w:val="8"/>
        </w:numPr>
      </w:pPr>
      <w:r w:rsidRPr="00FF4A47">
        <w:t xml:space="preserve">Vraag de leerlingen of ze nog bij de les waren. Dit </w:t>
      </w:r>
      <w:r w:rsidR="00B46FBC" w:rsidRPr="00FF4A47">
        <w:t>schrijven</w:t>
      </w:r>
      <w:r w:rsidRPr="00FF4A47">
        <w:t xml:space="preserve"> ze dan voor zichzelf </w:t>
      </w:r>
      <w:r w:rsidR="00B46FBC" w:rsidRPr="00FF4A47">
        <w:t>op</w:t>
      </w:r>
      <w:r w:rsidRPr="00FF4A47">
        <w:t xml:space="preserve">. </w:t>
      </w:r>
    </w:p>
    <w:p w14:paraId="062B5FFE" w14:textId="205B9235" w:rsidR="006F44C9" w:rsidRPr="00FF4A47" w:rsidRDefault="006F44C9" w:rsidP="00C23F64">
      <w:pPr>
        <w:pStyle w:val="Lijstalinea"/>
        <w:numPr>
          <w:ilvl w:val="0"/>
          <w:numId w:val="8"/>
        </w:numPr>
      </w:pPr>
      <w:r w:rsidRPr="00FF4A47">
        <w:t xml:space="preserve">Leerlingen die nog </w:t>
      </w:r>
      <w:r w:rsidR="001018F7" w:rsidRPr="00FF4A47">
        <w:t>geconcentreerd</w:t>
      </w:r>
      <w:r w:rsidRPr="00FF4A47">
        <w:t xml:space="preserve"> waren kunnen</w:t>
      </w:r>
      <w:r w:rsidR="001018F7" w:rsidRPr="00FF4A47">
        <w:t xml:space="preserve"> gedurende</w:t>
      </w:r>
      <w:r w:rsidRPr="00FF4A47">
        <w:t xml:space="preserve"> langere periodes bezig zijn aan een taak zonder afleiding.</w:t>
      </w:r>
    </w:p>
    <w:p w14:paraId="062B5FFF" w14:textId="3DAF054C" w:rsidR="006F44C9" w:rsidRPr="00FF4A47" w:rsidRDefault="006F44C9" w:rsidP="00C23F64">
      <w:pPr>
        <w:pStyle w:val="Lijstalinea"/>
        <w:numPr>
          <w:ilvl w:val="0"/>
          <w:numId w:val="8"/>
        </w:numPr>
      </w:pPr>
      <w:r w:rsidRPr="00FF4A47">
        <w:lastRenderedPageBreak/>
        <w:t>Leerlingen die niet meer geconcentreerd waren moeten nagaan hoe lang ze al afgeleid waren. (Dit kan door de klaswekker te lat</w:t>
      </w:r>
      <w:r w:rsidR="00BB0EF3" w:rsidRPr="00FF4A47">
        <w:t>en afgaan op een ander tijdstip</w:t>
      </w:r>
      <w:r w:rsidRPr="00FF4A47">
        <w:t>)</w:t>
      </w:r>
      <w:r w:rsidR="00BB0EF3" w:rsidRPr="00FF4A47">
        <w:t>. Je kan ze dit voor hunzelf laten nagaan</w:t>
      </w:r>
      <w:r w:rsidRPr="00FF4A47">
        <w:t xml:space="preserve"> </w:t>
      </w:r>
    </w:p>
    <w:p w14:paraId="062B6000" w14:textId="77777777" w:rsidR="006F44C9" w:rsidRPr="00FF4A47" w:rsidRDefault="006F44C9" w:rsidP="006F44C9">
      <w:pPr>
        <w:pStyle w:val="Kop1"/>
        <w:rPr>
          <w:rFonts w:asciiTheme="minorHAnsi" w:hAnsiTheme="minorHAnsi"/>
        </w:rPr>
      </w:pPr>
      <w:r w:rsidRPr="00FF4A47">
        <w:rPr>
          <w:rFonts w:asciiTheme="minorHAnsi" w:hAnsiTheme="minorHAnsi"/>
        </w:rPr>
        <w:t xml:space="preserve">4. tijdslimieten </w:t>
      </w:r>
    </w:p>
    <w:p w14:paraId="062B6001" w14:textId="5C13A490" w:rsidR="006F44C9" w:rsidRPr="00FF4A47" w:rsidRDefault="006F44C9" w:rsidP="006F44C9">
      <w:r w:rsidRPr="00FF4A47">
        <w:t>Zowel in de klas</w:t>
      </w:r>
      <w:r w:rsidR="000A2A51" w:rsidRPr="00FF4A47">
        <w:t>,</w:t>
      </w:r>
      <w:r w:rsidRPr="00FF4A47">
        <w:t xml:space="preserve"> als thuis is het belangrijk dat </w:t>
      </w:r>
      <w:r w:rsidR="000A2A51" w:rsidRPr="00FF4A47">
        <w:t>hun taken</w:t>
      </w:r>
      <w:r w:rsidRPr="00FF4A47">
        <w:t xml:space="preserve"> </w:t>
      </w:r>
      <w:r w:rsidR="000A2A51" w:rsidRPr="00FF4A47">
        <w:t>timen</w:t>
      </w:r>
      <w:r w:rsidRPr="00FF4A47">
        <w:t xml:space="preserve">. </w:t>
      </w:r>
      <w:r w:rsidR="00014C50" w:rsidRPr="00FF4A47">
        <w:t>Het is pas mogelijk een goede planning op te stellen, als ze weten hoe lang een taak in besl</w:t>
      </w:r>
      <w:r w:rsidR="00FE5062" w:rsidRPr="00FF4A47">
        <w:t>ag neemt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C50" w:rsidRPr="00FF4A47" w14:paraId="3A492750" w14:textId="77777777" w:rsidTr="00014C50">
        <w:tc>
          <w:tcPr>
            <w:tcW w:w="9062" w:type="dxa"/>
          </w:tcPr>
          <w:p w14:paraId="3412067A" w14:textId="3AC6B4E6" w:rsidR="00014C50" w:rsidRPr="00FF4A47" w:rsidRDefault="00FE5062" w:rsidP="00014C50">
            <w:r w:rsidRPr="00FF4A47">
              <w:rPr>
                <w:b/>
              </w:rPr>
              <w:t>Dat doen ze zo:</w:t>
            </w:r>
            <w:r w:rsidR="00014C50" w:rsidRPr="00FF4A47">
              <w:br/>
              <w:t xml:space="preserve">1. Draag ze voor om een taak te maken en na te </w:t>
            </w:r>
            <w:r w:rsidR="00E84191" w:rsidRPr="00FF4A47">
              <w:t>gaan</w:t>
            </w:r>
            <w:r w:rsidR="00014C50" w:rsidRPr="00FF4A47">
              <w:t xml:space="preserve"> hoe lang ze </w:t>
            </w:r>
            <w:r w:rsidR="00E84191" w:rsidRPr="00FF4A47">
              <w:t>daar</w:t>
            </w:r>
            <w:r w:rsidR="00014C50" w:rsidRPr="00FF4A47">
              <w:t xml:space="preserve"> over deden</w:t>
            </w:r>
            <w:r w:rsidR="00FF4A47" w:rsidRPr="00FF4A47">
              <w:t xml:space="preserve"> aan de hand van een wekker</w:t>
            </w:r>
            <w:r w:rsidR="00014C50" w:rsidRPr="00FF4A47">
              <w:t xml:space="preserve">. </w:t>
            </w:r>
          </w:p>
          <w:p w14:paraId="0ABAC5F6" w14:textId="1420C075" w:rsidR="00014C50" w:rsidRPr="00FF4A47" w:rsidRDefault="00014C50" w:rsidP="00FD4874">
            <w:r w:rsidRPr="00FF4A47">
              <w:t xml:space="preserve">2. </w:t>
            </w:r>
            <w:r w:rsidR="00E84191" w:rsidRPr="00FF4A47">
              <w:t>Laat ze</w:t>
            </w:r>
            <w:r w:rsidRPr="00FF4A47">
              <w:t xml:space="preserve"> voordien </w:t>
            </w:r>
            <w:r w:rsidR="00E84191" w:rsidRPr="00FF4A47">
              <w:t xml:space="preserve">een schatting </w:t>
            </w:r>
            <w:r w:rsidR="00FD4874" w:rsidRPr="00FF4A47">
              <w:t>maken over de tijd die ze denken te investeren in een opdracht</w:t>
            </w:r>
            <w:r w:rsidR="00E84191" w:rsidRPr="00FF4A47">
              <w:t xml:space="preserve"> en laat ze daarna nagaan als ze zich hier aan hielden.</w:t>
            </w:r>
          </w:p>
        </w:tc>
      </w:tr>
    </w:tbl>
    <w:p w14:paraId="485D2300" w14:textId="77777777" w:rsidR="00014C50" w:rsidRPr="00FF4A47" w:rsidRDefault="00014C50" w:rsidP="006F44C9"/>
    <w:p w14:paraId="062B6005" w14:textId="479F8E62" w:rsidR="006F44C9" w:rsidRPr="00FF4A47" w:rsidRDefault="00F70EA2" w:rsidP="006F44C9">
      <w:r w:rsidRPr="00FF4A47">
        <w:t xml:space="preserve">Gebruik een </w:t>
      </w:r>
      <w:r w:rsidRPr="00FF4A47">
        <w:rPr>
          <w:b/>
        </w:rPr>
        <w:t>timer</w:t>
      </w:r>
      <w:r w:rsidRPr="00FF4A47">
        <w:t xml:space="preserve"> in de klas!</w:t>
      </w:r>
      <w:r w:rsidR="00DA1292" w:rsidRPr="00FF4A47">
        <w:t xml:space="preserve"> geef de leerlingen</w:t>
      </w:r>
      <w:r w:rsidR="00883435" w:rsidRPr="00FF4A47">
        <w:t xml:space="preserve"> bijvoorbeeld</w:t>
      </w:r>
      <w:r w:rsidR="00DA1292" w:rsidRPr="00FF4A47">
        <w:t xml:space="preserve"> twee minuten de tijd om een rekensom op te lossen</w:t>
      </w:r>
      <w:r w:rsidR="006F44C9" w:rsidRPr="00FF4A47">
        <w:t xml:space="preserve">. </w:t>
      </w:r>
      <w:r w:rsidR="00F937B0" w:rsidRPr="00FF4A47">
        <w:t xml:space="preserve">Geef ze daarna de volgende en zo verder. </w:t>
      </w:r>
      <w:r w:rsidR="0070393C" w:rsidRPr="00FF4A47">
        <w:br/>
      </w:r>
      <w:r w:rsidR="00F937B0" w:rsidRPr="00FF4A47">
        <w:t>D</w:t>
      </w:r>
      <w:r w:rsidR="00E97E45" w:rsidRPr="00FF4A47">
        <w:t>i</w:t>
      </w:r>
      <w:r w:rsidR="00F937B0" w:rsidRPr="00FF4A47">
        <w:t>e tijdsdruk zorgt er voor dat de leerlingen vlotter te werk gaan, ze zullen minder afgeleid zijn</w:t>
      </w:r>
      <w:r w:rsidR="006F44C9" w:rsidRPr="00FF4A47">
        <w:t xml:space="preserve">. </w:t>
      </w:r>
      <w:r w:rsidR="00892B57" w:rsidRPr="00FF4A47">
        <w:t>Vergeet niet om</w:t>
      </w:r>
      <w:r w:rsidR="006F44C9" w:rsidRPr="00FF4A47">
        <w:t xml:space="preserve"> </w:t>
      </w:r>
      <w:r w:rsidR="00892B57" w:rsidRPr="00FF4A47">
        <w:t xml:space="preserve">extra uitleg </w:t>
      </w:r>
      <w:r w:rsidR="007055BF" w:rsidRPr="00FF4A47">
        <w:t>aan te</w:t>
      </w:r>
      <w:r w:rsidR="00892B57" w:rsidRPr="00FF4A47">
        <w:t xml:space="preserve"> bieden </w:t>
      </w:r>
      <w:r w:rsidR="007055BF" w:rsidRPr="00FF4A47">
        <w:t>wanneer leerlingen hier nood</w:t>
      </w:r>
      <w:r w:rsidR="00892B57" w:rsidRPr="00FF4A47">
        <w:t xml:space="preserve"> aan hebben</w:t>
      </w:r>
      <w:r w:rsidR="008137E3" w:rsidRPr="00FF4A47">
        <w:t xml:space="preserve">, dit gebeurt best voordien </w:t>
      </w:r>
      <w:r w:rsidR="00431FB7">
        <w:t>de oefeningen</w:t>
      </w:r>
      <w:r w:rsidR="00B40335">
        <w:t>.</w:t>
      </w:r>
      <w:r w:rsidR="008137E3" w:rsidRPr="00FF4A47">
        <w:br/>
      </w:r>
      <w:r w:rsidR="00384B22" w:rsidRPr="00FF4A47">
        <w:br/>
        <w:t>Differentieer tussen leerlingen</w:t>
      </w:r>
      <w:r w:rsidR="008137E3" w:rsidRPr="00FF4A47">
        <w:t xml:space="preserve"> wanneer je dit soort oefeningen voordraagt</w:t>
      </w:r>
      <w:r w:rsidR="00384B22" w:rsidRPr="00FF4A47">
        <w:t>;</w:t>
      </w:r>
      <w:r w:rsidR="00FD5572" w:rsidRPr="00FF4A47">
        <w:t xml:space="preserve"> Sommige leerlingen zullen één minuut </w:t>
      </w:r>
      <w:r w:rsidR="00436077" w:rsidRPr="00FF4A47">
        <w:t>spenderen</w:t>
      </w:r>
      <w:r w:rsidR="00FD5572" w:rsidRPr="00FF4A47">
        <w:t xml:space="preserve"> aan een rekensom, </w:t>
      </w:r>
      <w:r w:rsidR="007D1BAF" w:rsidRPr="00FF4A47">
        <w:t>w</w:t>
      </w:r>
      <w:r w:rsidR="00436077" w:rsidRPr="00FF4A47">
        <w:rPr>
          <w:vanish/>
        </w:rPr>
        <w:t>p</w:t>
      </w:r>
      <w:r w:rsidR="007D1BAF" w:rsidRPr="00FF4A47">
        <w:t>aar</w:t>
      </w:r>
      <w:r w:rsidR="004E341F" w:rsidRPr="00FF4A47">
        <w:t xml:space="preserve"> </w:t>
      </w:r>
      <w:r w:rsidR="00FD5572" w:rsidRPr="00FF4A47">
        <w:t xml:space="preserve">anderen drie minuten </w:t>
      </w:r>
      <w:r w:rsidR="004E341F" w:rsidRPr="00FF4A47">
        <w:t>mee bezig zijn</w:t>
      </w:r>
      <w:r w:rsidR="00FD5572" w:rsidRPr="00FF4A47">
        <w:t>.</w:t>
      </w:r>
      <w:r w:rsidR="00997F1A" w:rsidRPr="00FF4A47">
        <w:t xml:space="preserve"> </w:t>
      </w:r>
      <w:r w:rsidR="00BE7783" w:rsidRPr="00FF4A47">
        <w:t>Geef extra opgaven aan leerlingen die sneller werken</w:t>
      </w:r>
      <w:r w:rsidR="00B12DBC" w:rsidRPr="00FF4A47">
        <w:t xml:space="preserve"> en haal opgaven weg bij leerlingen </w:t>
      </w:r>
      <w:r w:rsidR="00860700" w:rsidRPr="00FF4A47">
        <w:t>die minder snel werken.</w:t>
      </w:r>
    </w:p>
    <w:p w14:paraId="5C3A36EC" w14:textId="77777777" w:rsidR="00997F1A" w:rsidRPr="00FF4A47" w:rsidRDefault="00997F1A" w:rsidP="006F44C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id w:val="858937745"/>
        <w:docPartObj>
          <w:docPartGallery w:val="Bibliographies"/>
          <w:docPartUnique/>
        </w:docPartObj>
      </w:sdtPr>
      <w:sdtEndPr>
        <w:rPr>
          <w:lang w:val="nl-BE"/>
        </w:rPr>
      </w:sdtEndPr>
      <w:sdtContent>
        <w:p w14:paraId="062B6007" w14:textId="5FB96565" w:rsidR="00570F0A" w:rsidRPr="00FF4A47" w:rsidRDefault="00736217">
          <w:pPr>
            <w:pStyle w:val="Kop1"/>
            <w:rPr>
              <w:rFonts w:asciiTheme="minorHAnsi" w:hAnsiTheme="minorHAnsi"/>
            </w:rPr>
          </w:pPr>
          <w:r w:rsidRPr="00FF4A47">
            <w:rPr>
              <w:rFonts w:asciiTheme="minorHAnsi" w:hAnsiTheme="minorHAnsi"/>
              <w:lang w:val="nl-NL"/>
            </w:rPr>
            <w:t>Bronnen:</w:t>
          </w:r>
        </w:p>
        <w:sdt>
          <w:sdtPr>
            <w:id w:val="-573587230"/>
            <w:bibliography/>
          </w:sdtPr>
          <w:sdtEndPr/>
          <w:sdtContent>
            <w:p w14:paraId="062B6008" w14:textId="28D32405" w:rsidR="00570F0A" w:rsidRPr="00FF4A47" w:rsidRDefault="00570F0A" w:rsidP="00570F0A">
              <w:pPr>
                <w:pStyle w:val="Bibliografie"/>
                <w:ind w:left="720" w:hanging="720"/>
                <w:rPr>
                  <w:noProof/>
                  <w:sz w:val="24"/>
                  <w:szCs w:val="24"/>
                  <w:lang w:val="nl-NL"/>
                </w:rPr>
              </w:pPr>
              <w:r w:rsidRPr="00FF4A47">
                <w:fldChar w:fldCharType="begin"/>
              </w:r>
              <w:r w:rsidRPr="00FF4A47">
                <w:instrText>BIBLIOGRAPHY</w:instrText>
              </w:r>
              <w:r w:rsidRPr="00FF4A47">
                <w:fldChar w:fldCharType="separate"/>
              </w:r>
              <w:r w:rsidRPr="00FF4A47">
                <w:rPr>
                  <w:noProof/>
                  <w:lang w:val="nl-NL"/>
                </w:rPr>
                <w:t xml:space="preserve">Deneve, M., Van Cauwelaert , J., &amp; Peeters, L. (2014). </w:t>
              </w:r>
              <w:r w:rsidRPr="00FF4A47">
                <w:rPr>
                  <w:i/>
                  <w:iCs/>
                  <w:noProof/>
                  <w:lang w:val="nl-NL"/>
                </w:rPr>
                <w:t>Leerbeest 3.0.</w:t>
              </w:r>
              <w:r w:rsidR="00AE1125">
                <w:rPr>
                  <w:noProof/>
                  <w:lang w:val="nl-NL"/>
                </w:rPr>
                <w:t xml:space="preserve"> Averbode.</w:t>
              </w:r>
            </w:p>
            <w:p w14:paraId="062B6009" w14:textId="105C8893" w:rsidR="00570F0A" w:rsidRPr="00FF4A47" w:rsidRDefault="00AE1125" w:rsidP="00570F0A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>Geessinck, N. (2014</w:t>
              </w:r>
              <w:r w:rsidR="00570F0A" w:rsidRPr="00FF4A47">
                <w:rPr>
                  <w:noProof/>
                  <w:lang w:val="nl-NL"/>
                </w:rPr>
                <w:t xml:space="preserve">). </w:t>
              </w:r>
              <w:r w:rsidR="00570F0A" w:rsidRPr="00FF4A47">
                <w:rPr>
                  <w:i/>
                  <w:iCs/>
                  <w:noProof/>
                  <w:lang w:val="nl-NL"/>
                </w:rPr>
                <w:t>Huiswerk maken begint met leren plannen.</w:t>
              </w:r>
              <w:r w:rsidR="00570F0A" w:rsidRPr="00FF4A47">
                <w:rPr>
                  <w:noProof/>
                  <w:lang w:val="nl-NL"/>
                </w:rPr>
                <w:t xml:space="preserve"> Opgehaald van Thuis in onderwijs.nl: http://www.thuisinonderwijs.nl/huiswerk-maken-begint-met-leren-plannen/</w:t>
              </w:r>
            </w:p>
            <w:p w14:paraId="062B600A" w14:textId="3727B459" w:rsidR="00570F0A" w:rsidRPr="00FF4A47" w:rsidRDefault="00AE1125" w:rsidP="00AE1125">
              <w:pPr>
                <w:pStyle w:val="Bibliografie"/>
                <w:rPr>
                  <w:noProof/>
                  <w:lang w:val="nl-NL"/>
                </w:rPr>
              </w:pPr>
              <w:r w:rsidRPr="00AE1125">
                <w:rPr>
                  <w:iCs/>
                  <w:noProof/>
                  <w:lang w:val="nl-NL"/>
                </w:rPr>
                <w:t>O</w:t>
              </w:r>
              <w:r w:rsidR="00570F0A" w:rsidRPr="00AE1125">
                <w:rPr>
                  <w:iCs/>
                  <w:noProof/>
                  <w:lang w:val="nl-NL"/>
                </w:rPr>
                <w:t>rganisatie van het leerproces</w:t>
              </w:r>
              <w:r w:rsidR="00570F0A" w:rsidRPr="00AE1125">
                <w:rPr>
                  <w:noProof/>
                  <w:lang w:val="nl-NL"/>
                </w:rPr>
                <w:t>.</w:t>
              </w:r>
              <w:r w:rsidRPr="00AE1125">
                <w:rPr>
                  <w:noProof/>
                  <w:lang w:val="nl-NL"/>
                </w:rPr>
                <w:t xml:space="preserve"> </w:t>
              </w:r>
              <w:r w:rsidRPr="00FF4A47">
                <w:rPr>
                  <w:noProof/>
                  <w:lang w:val="nl-NL"/>
                </w:rPr>
                <w:t>(2013).</w:t>
              </w:r>
              <w:r w:rsidR="00570F0A" w:rsidRPr="00FF4A47">
                <w:rPr>
                  <w:noProof/>
                  <w:lang w:val="nl-NL"/>
                </w:rPr>
                <w:t xml:space="preserve"> </w:t>
              </w:r>
              <w:r w:rsidR="00406341">
                <w:rPr>
                  <w:noProof/>
                  <w:lang w:val="nl-NL"/>
                </w:rPr>
                <w:t>Retrieved from:</w:t>
              </w:r>
              <w:bookmarkStart w:id="0" w:name="_GoBack"/>
              <w:bookmarkEnd w:id="0"/>
              <w:r w:rsidR="00570F0A" w:rsidRPr="00FF4A47">
                <w:rPr>
                  <w:noProof/>
                  <w:lang w:val="nl-NL"/>
                </w:rPr>
                <w:t xml:space="preserve"> https://www.leraar24.nl/dossier/5309/organisatie-leerproces</w:t>
              </w:r>
            </w:p>
            <w:p w14:paraId="062B600B" w14:textId="77777777" w:rsidR="00570F0A" w:rsidRDefault="00570F0A" w:rsidP="00570F0A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 w:rsidRPr="00FF4A47">
                <w:rPr>
                  <w:noProof/>
                  <w:lang w:val="nl-NL"/>
                </w:rPr>
                <w:t xml:space="preserve">Opgenhaffen, T., &amp; Allegaert , S. (2011). </w:t>
              </w:r>
              <w:r w:rsidRPr="00FF4A47">
                <w:rPr>
                  <w:i/>
                  <w:iCs/>
                  <w:noProof/>
                  <w:lang w:val="nl-NL"/>
                </w:rPr>
                <w:t>Leren Hoe? Zo!</w:t>
              </w:r>
              <w:r w:rsidRPr="00FF4A47">
                <w:rPr>
                  <w:noProof/>
                  <w:lang w:val="nl-NL"/>
                </w:rPr>
                <w:t xml:space="preserve"> Leuven: LanooCampus.</w:t>
              </w:r>
            </w:p>
            <w:p w14:paraId="6956CB8E" w14:textId="77777777" w:rsidR="00AE1125" w:rsidRPr="00AE1125" w:rsidRDefault="00AE1125" w:rsidP="00AE1125">
              <w:pPr>
                <w:rPr>
                  <w:lang w:val="nl-NL"/>
                </w:rPr>
              </w:pPr>
            </w:p>
            <w:p w14:paraId="062B600C" w14:textId="77777777" w:rsidR="00570F0A" w:rsidRPr="00FF4A47" w:rsidRDefault="00570F0A" w:rsidP="00570F0A">
              <w:r w:rsidRPr="00FF4A47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062B600D" w14:textId="77777777" w:rsidR="00570F0A" w:rsidRPr="00FF4A47" w:rsidRDefault="00570F0A"/>
    <w:sectPr w:rsidR="00570F0A" w:rsidRPr="00FF4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5B063" w14:textId="77777777" w:rsidR="00594731" w:rsidRDefault="00594731" w:rsidP="00594731">
      <w:pPr>
        <w:spacing w:after="0" w:line="240" w:lineRule="auto"/>
      </w:pPr>
      <w:r>
        <w:separator/>
      </w:r>
    </w:p>
  </w:endnote>
  <w:endnote w:type="continuationSeparator" w:id="0">
    <w:p w14:paraId="51C8D94C" w14:textId="77777777" w:rsidR="00594731" w:rsidRDefault="00594731" w:rsidP="0059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EFBC" w14:textId="77777777" w:rsidR="00DA7FF9" w:rsidRDefault="00DA7FF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3B6D" w14:textId="51D386A4" w:rsidR="00DA7FF9" w:rsidRDefault="00DA7FF9">
    <w:pPr>
      <w:pStyle w:val="Voettekst"/>
    </w:pPr>
    <w:r>
      <w:t xml:space="preserve">Laurens Vanhoutte en Nina Van Bruwaene </w:t>
    </w:r>
    <w:r>
      <w:tab/>
    </w:r>
    <w:r>
      <w:tab/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A1FD" w14:textId="77777777" w:rsidR="00DA7FF9" w:rsidRDefault="00DA7F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05F9E" w14:textId="77777777" w:rsidR="00594731" w:rsidRDefault="00594731" w:rsidP="00594731">
      <w:pPr>
        <w:spacing w:after="0" w:line="240" w:lineRule="auto"/>
      </w:pPr>
      <w:r>
        <w:separator/>
      </w:r>
    </w:p>
  </w:footnote>
  <w:footnote w:type="continuationSeparator" w:id="0">
    <w:p w14:paraId="355E990D" w14:textId="77777777" w:rsidR="00594731" w:rsidRDefault="00594731" w:rsidP="0059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BD23" w14:textId="77777777" w:rsidR="00DA7FF9" w:rsidRDefault="00DA7FF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BF18C" w14:textId="2E83AECA" w:rsidR="00594731" w:rsidRDefault="00594731" w:rsidP="00594731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0CD54E68" wp14:editId="68BEE793">
          <wp:extent cx="1619476" cy="8954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vrl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76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EF10D" w14:textId="77777777" w:rsidR="00DA7FF9" w:rsidRDefault="00DA7FF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4200"/>
    <w:multiLevelType w:val="hybridMultilevel"/>
    <w:tmpl w:val="8EA27C6A"/>
    <w:lvl w:ilvl="0" w:tplc="CC161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525C"/>
    <w:multiLevelType w:val="hybridMultilevel"/>
    <w:tmpl w:val="51A0FA32"/>
    <w:lvl w:ilvl="0" w:tplc="804C53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35DF"/>
    <w:multiLevelType w:val="hybridMultilevel"/>
    <w:tmpl w:val="D33ACF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B399B"/>
    <w:multiLevelType w:val="hybridMultilevel"/>
    <w:tmpl w:val="7CEAA4E2"/>
    <w:lvl w:ilvl="0" w:tplc="CC161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385C"/>
    <w:multiLevelType w:val="hybridMultilevel"/>
    <w:tmpl w:val="D1B0C274"/>
    <w:lvl w:ilvl="0" w:tplc="804C538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514C8"/>
    <w:multiLevelType w:val="hybridMultilevel"/>
    <w:tmpl w:val="1356291C"/>
    <w:lvl w:ilvl="0" w:tplc="9314F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3D6F"/>
    <w:multiLevelType w:val="hybridMultilevel"/>
    <w:tmpl w:val="F7E23A26"/>
    <w:lvl w:ilvl="0" w:tplc="08130017">
      <w:start w:val="1"/>
      <w:numFmt w:val="lowerLetter"/>
      <w:lvlText w:val="%1)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853EA5"/>
    <w:multiLevelType w:val="hybridMultilevel"/>
    <w:tmpl w:val="D276AB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C9"/>
    <w:rsid w:val="00014C50"/>
    <w:rsid w:val="000474F6"/>
    <w:rsid w:val="0007442A"/>
    <w:rsid w:val="000A0B54"/>
    <w:rsid w:val="000A0F1B"/>
    <w:rsid w:val="000A2A51"/>
    <w:rsid w:val="000C3622"/>
    <w:rsid w:val="000D14A2"/>
    <w:rsid w:val="000E3121"/>
    <w:rsid w:val="000F4FC1"/>
    <w:rsid w:val="001018F7"/>
    <w:rsid w:val="00113BE1"/>
    <w:rsid w:val="00131938"/>
    <w:rsid w:val="001423A7"/>
    <w:rsid w:val="00161D2F"/>
    <w:rsid w:val="00162A90"/>
    <w:rsid w:val="001E4338"/>
    <w:rsid w:val="00210D1D"/>
    <w:rsid w:val="00216619"/>
    <w:rsid w:val="00225D39"/>
    <w:rsid w:val="00260F35"/>
    <w:rsid w:val="00273C74"/>
    <w:rsid w:val="00297C7B"/>
    <w:rsid w:val="002A3611"/>
    <w:rsid w:val="002A6603"/>
    <w:rsid w:val="002C3246"/>
    <w:rsid w:val="00310372"/>
    <w:rsid w:val="00343BA7"/>
    <w:rsid w:val="003527BB"/>
    <w:rsid w:val="00361610"/>
    <w:rsid w:val="00367439"/>
    <w:rsid w:val="003678C4"/>
    <w:rsid w:val="00384B22"/>
    <w:rsid w:val="003912A5"/>
    <w:rsid w:val="003B0C83"/>
    <w:rsid w:val="003B5304"/>
    <w:rsid w:val="003E6C3D"/>
    <w:rsid w:val="004046D2"/>
    <w:rsid w:val="00406341"/>
    <w:rsid w:val="00407D0A"/>
    <w:rsid w:val="00417C54"/>
    <w:rsid w:val="00425B86"/>
    <w:rsid w:val="00431FB7"/>
    <w:rsid w:val="0043542D"/>
    <w:rsid w:val="00436077"/>
    <w:rsid w:val="00447D9C"/>
    <w:rsid w:val="004D1222"/>
    <w:rsid w:val="004D51F9"/>
    <w:rsid w:val="004E341F"/>
    <w:rsid w:val="00540405"/>
    <w:rsid w:val="005518CA"/>
    <w:rsid w:val="00554674"/>
    <w:rsid w:val="0056028C"/>
    <w:rsid w:val="00570F0A"/>
    <w:rsid w:val="00594731"/>
    <w:rsid w:val="005A084F"/>
    <w:rsid w:val="005C54C0"/>
    <w:rsid w:val="005D2A9E"/>
    <w:rsid w:val="0063183E"/>
    <w:rsid w:val="00654A79"/>
    <w:rsid w:val="00674CE8"/>
    <w:rsid w:val="006A6C2B"/>
    <w:rsid w:val="006C593C"/>
    <w:rsid w:val="006F44C9"/>
    <w:rsid w:val="0070393C"/>
    <w:rsid w:val="007055BF"/>
    <w:rsid w:val="00717932"/>
    <w:rsid w:val="00736217"/>
    <w:rsid w:val="00751E14"/>
    <w:rsid w:val="00755FDE"/>
    <w:rsid w:val="007B00FB"/>
    <w:rsid w:val="007B2341"/>
    <w:rsid w:val="007D1BAF"/>
    <w:rsid w:val="007D721F"/>
    <w:rsid w:val="0080125E"/>
    <w:rsid w:val="00802888"/>
    <w:rsid w:val="008137E3"/>
    <w:rsid w:val="008403FD"/>
    <w:rsid w:val="0085432C"/>
    <w:rsid w:val="00860700"/>
    <w:rsid w:val="00883435"/>
    <w:rsid w:val="00892B57"/>
    <w:rsid w:val="008D5008"/>
    <w:rsid w:val="008F6718"/>
    <w:rsid w:val="00915A3B"/>
    <w:rsid w:val="00930535"/>
    <w:rsid w:val="0096358A"/>
    <w:rsid w:val="009771EF"/>
    <w:rsid w:val="00977950"/>
    <w:rsid w:val="009833A7"/>
    <w:rsid w:val="00997F1A"/>
    <w:rsid w:val="009C6A28"/>
    <w:rsid w:val="009D4BCB"/>
    <w:rsid w:val="009E4D8B"/>
    <w:rsid w:val="00A67748"/>
    <w:rsid w:val="00A83379"/>
    <w:rsid w:val="00A926CD"/>
    <w:rsid w:val="00A92F8C"/>
    <w:rsid w:val="00AE1125"/>
    <w:rsid w:val="00AE4B08"/>
    <w:rsid w:val="00B12DBC"/>
    <w:rsid w:val="00B16FEA"/>
    <w:rsid w:val="00B172E3"/>
    <w:rsid w:val="00B175D7"/>
    <w:rsid w:val="00B220FD"/>
    <w:rsid w:val="00B320C9"/>
    <w:rsid w:val="00B40335"/>
    <w:rsid w:val="00B46FBC"/>
    <w:rsid w:val="00BA5DDB"/>
    <w:rsid w:val="00BB0EF3"/>
    <w:rsid w:val="00BC3E3C"/>
    <w:rsid w:val="00BD26F0"/>
    <w:rsid w:val="00BD4F09"/>
    <w:rsid w:val="00BE59E7"/>
    <w:rsid w:val="00BE7783"/>
    <w:rsid w:val="00BF3102"/>
    <w:rsid w:val="00C172D6"/>
    <w:rsid w:val="00C23F64"/>
    <w:rsid w:val="00CC2725"/>
    <w:rsid w:val="00D14D2B"/>
    <w:rsid w:val="00D71322"/>
    <w:rsid w:val="00D96F9C"/>
    <w:rsid w:val="00DA1292"/>
    <w:rsid w:val="00DA7FF9"/>
    <w:rsid w:val="00DC43C3"/>
    <w:rsid w:val="00DE393D"/>
    <w:rsid w:val="00E028F2"/>
    <w:rsid w:val="00E13101"/>
    <w:rsid w:val="00E612B1"/>
    <w:rsid w:val="00E77CF4"/>
    <w:rsid w:val="00E84191"/>
    <w:rsid w:val="00E97E45"/>
    <w:rsid w:val="00ED2853"/>
    <w:rsid w:val="00F17ED1"/>
    <w:rsid w:val="00F52763"/>
    <w:rsid w:val="00F61D92"/>
    <w:rsid w:val="00F70EA2"/>
    <w:rsid w:val="00F7111C"/>
    <w:rsid w:val="00F937B0"/>
    <w:rsid w:val="00F959FC"/>
    <w:rsid w:val="00FD4874"/>
    <w:rsid w:val="00FD4F1D"/>
    <w:rsid w:val="00FD5572"/>
    <w:rsid w:val="00FE5062"/>
    <w:rsid w:val="00FF4A47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B5FCF"/>
  <w15:chartTrackingRefBased/>
  <w15:docId w15:val="{1F370CFB-997B-4D6F-8379-630F56FD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44C9"/>
  </w:style>
  <w:style w:type="paragraph" w:styleId="Kop1">
    <w:name w:val="heading 1"/>
    <w:basedOn w:val="Standaard"/>
    <w:next w:val="Standaard"/>
    <w:link w:val="Kop1Char"/>
    <w:uiPriority w:val="9"/>
    <w:qFormat/>
    <w:rsid w:val="006F4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4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6F44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4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F44C9"/>
    <w:pPr>
      <w:ind w:left="720"/>
      <w:contextualSpacing/>
    </w:pPr>
  </w:style>
  <w:style w:type="paragraph" w:styleId="Bibliografie">
    <w:name w:val="Bibliography"/>
    <w:basedOn w:val="Standaard"/>
    <w:next w:val="Standaard"/>
    <w:uiPriority w:val="37"/>
    <w:unhideWhenUsed/>
    <w:rsid w:val="00570F0A"/>
  </w:style>
  <w:style w:type="table" w:styleId="Tabelraster">
    <w:name w:val="Table Grid"/>
    <w:basedOn w:val="Standaardtabel"/>
    <w:uiPriority w:val="39"/>
    <w:rsid w:val="0029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731"/>
  </w:style>
  <w:style w:type="paragraph" w:styleId="Voettekst">
    <w:name w:val="footer"/>
    <w:basedOn w:val="Standaard"/>
    <w:link w:val="VoettekstChar"/>
    <w:uiPriority w:val="99"/>
    <w:unhideWhenUsed/>
    <w:rsid w:val="0059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Opg11</b:Tag>
    <b:SourceType>Book</b:SourceType>
    <b:Guid>{79BBD048-4362-40D2-9F08-92026B9E528C}</b:Guid>
    <b:Title>Leren Hoe? Zo!</b:Title>
    <b:Year>2011</b:Year>
    <b:City>Leuven</b:City>
    <b:Publisher>LanooCampus</b:Publisher>
    <b:Author>
      <b:Author>
        <b:NameList>
          <b:Person>
            <b:Last>Opgenhaffen</b:Last>
            <b:First>Tommy</b:First>
          </b:Person>
          <b:Person>
            <b:Last>Allegaert </b:Last>
            <b:First>Sandrine </b:First>
          </b:Person>
        </b:NameList>
      </b:Author>
    </b:Author>
    <b:RefOrder>1</b:RefOrder>
  </b:Source>
  <b:Source>
    <b:Tag>Gee14</b:Tag>
    <b:SourceType>InternetSite</b:SourceType>
    <b:Guid>{5A5B76DA-4EC7-4F21-9F76-9C05485137C4}</b:Guid>
    <b:Title>Huiswerk maken begint met leren plannen.</b:Title>
    <b:Year>2014</b:Year>
    <b:Month>oktober</b:Month>
    <b:Day>3</b:Day>
    <b:Author>
      <b:Author>
        <b:NameList>
          <b:Person>
            <b:Last>Geessinck</b:Last>
            <b:First>Nienke</b:First>
          </b:Person>
        </b:NameList>
      </b:Author>
    </b:Author>
    <b:InternetSiteTitle>Thuis in onderwijs.nl</b:InternetSiteTitle>
    <b:URL>http://www.thuisinonderwijs.nl/huiswerk-maken-begint-met-leren-plannen/</b:URL>
    <b:RefOrder>2</b:RefOrder>
  </b:Source>
  <b:Source>
    <b:Tag>Den14</b:Tag>
    <b:SourceType>Report</b:SourceType>
    <b:Guid>{869E7DDD-766C-4E90-A628-7CCEDB88C1D0}</b:Guid>
    <b:Author>
      <b:Author>
        <b:NameList>
          <b:Person>
            <b:Last>Deneve</b:Last>
            <b:First>Marcella</b:First>
          </b:Person>
          <b:Person>
            <b:Last>Van Cauwelaert </b:Last>
            <b:First>Justine</b:First>
          </b:Person>
          <b:Person>
            <b:Last>Peeters</b:Last>
            <b:First>Ludwig</b:First>
          </b:Person>
        </b:NameList>
      </b:Author>
    </b:Author>
    <b:Title>Leerbeest 3.0</b:Title>
    <b:Year>2014</b:Year>
    <b:Publisher>Averbode </b:Publisher>
    <b:RefOrder>3</b:RefOrder>
  </b:Source>
  <b:Source>
    <b:Tag>KNO13</b:Tag>
    <b:SourceType>InternetSite</b:SourceType>
    <b:Guid>{8CCC2F3B-194D-4F2A-9B90-FA28B04E0818}</b:Guid>
    <b:Author>
      <b:Author>
        <b:Corporate>KNOW</b:Corporate>
      </b:Author>
    </b:Author>
    <b:Title>organisatie van het leerproces </b:Title>
    <b:InternetSiteTitle>leraar24 video's en dossiers voor de onderwijspraktijk </b:InternetSiteTitle>
    <b:Year>2013</b:Year>
    <b:Month>december</b:Month>
    <b:Day>3</b:Day>
    <b:URL>https://www.leraar24.nl/dossier/5309/organisatie-leerproces</b:URL>
    <b:RefOrder>4</b:RefOrder>
  </b:Source>
</b:Sources>
</file>

<file path=customXml/itemProps1.xml><?xml version="1.0" encoding="utf-8"?>
<ds:datastoreItem xmlns:ds="http://schemas.openxmlformats.org/officeDocument/2006/customXml" ds:itemID="{8F822B05-FC29-491D-900D-0580D4B2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1135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Bruwaene Nina</dc:creator>
  <cp:keywords/>
  <dc:description/>
  <cp:lastModifiedBy>Laurens Vanhoutte</cp:lastModifiedBy>
  <cp:revision>141</cp:revision>
  <dcterms:created xsi:type="dcterms:W3CDTF">2016-04-07T19:17:00Z</dcterms:created>
  <dcterms:modified xsi:type="dcterms:W3CDTF">2016-04-25T21:54:00Z</dcterms:modified>
</cp:coreProperties>
</file>